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59" w:rsidRDefault="00FC4D59">
      <w:pPr>
        <w:pStyle w:val="Zkladntext30"/>
        <w:shd w:val="clear" w:color="auto" w:fill="auto"/>
        <w:spacing w:after="717" w:line="280" w:lineRule="exact"/>
      </w:pPr>
    </w:p>
    <w:p w:rsidR="009E6B3E" w:rsidRDefault="003A53AB">
      <w:pPr>
        <w:pStyle w:val="Zkladntext30"/>
        <w:shd w:val="clear" w:color="auto" w:fill="auto"/>
        <w:spacing w:after="717" w:line="280" w:lineRule="exact"/>
      </w:pPr>
      <w:r>
        <w:t>PŘÍLOHA Č. 3</w:t>
      </w:r>
      <w:r w:rsidR="00FC4D59">
        <w:t xml:space="preserve"> ZADÁVACÍ DOKUMENTACE</w:t>
      </w:r>
    </w:p>
    <w:p w:rsidR="009E6B3E" w:rsidRDefault="00FC4D59">
      <w:pPr>
        <w:pStyle w:val="Nadpis10"/>
        <w:keepNext/>
        <w:keepLines/>
        <w:shd w:val="clear" w:color="auto" w:fill="auto"/>
        <w:spacing w:before="0" w:after="18" w:line="360" w:lineRule="exact"/>
        <w:rPr>
          <w:sz w:val="28"/>
          <w:szCs w:val="28"/>
        </w:rPr>
      </w:pPr>
      <w:bookmarkStart w:id="0" w:name="bookmark0"/>
      <w:r w:rsidRPr="00FC4D59">
        <w:rPr>
          <w:sz w:val="28"/>
          <w:szCs w:val="28"/>
        </w:rPr>
        <w:t>„</w:t>
      </w:r>
      <w:r w:rsidR="003A53AB" w:rsidRPr="003A53AB">
        <w:rPr>
          <w:rFonts w:eastAsia="Times New Roman"/>
          <w:bCs w:val="0"/>
          <w:caps/>
          <w:noProof/>
          <w:sz w:val="28"/>
          <w:szCs w:val="28"/>
        </w:rPr>
        <w:t>Restaurování K</w:t>
      </w:r>
      <w:r w:rsidR="009E476E">
        <w:rPr>
          <w:rFonts w:eastAsia="Times New Roman"/>
          <w:bCs w:val="0"/>
          <w:caps/>
          <w:noProof/>
          <w:sz w:val="28"/>
          <w:szCs w:val="28"/>
        </w:rPr>
        <w:t>AMENNÝCH PRVKŮ</w:t>
      </w:r>
      <w:r w:rsidR="00572ECA">
        <w:rPr>
          <w:rFonts w:eastAsia="Times New Roman"/>
          <w:bCs w:val="0"/>
          <w:caps/>
          <w:noProof/>
          <w:sz w:val="28"/>
          <w:szCs w:val="28"/>
        </w:rPr>
        <w:t xml:space="preserve"> V INTERIÉRU A EXTERIÉRU</w:t>
      </w:r>
      <w:r w:rsidR="001007C6">
        <w:rPr>
          <w:rFonts w:eastAsia="Times New Roman"/>
          <w:bCs w:val="0"/>
          <w:caps/>
          <w:noProof/>
          <w:sz w:val="28"/>
          <w:szCs w:val="28"/>
        </w:rPr>
        <w:t>, restaurování dřevěné chórové přepážky, zhotovení vchodových dveří v boku předsíně</w:t>
      </w:r>
      <w:r w:rsidR="00572ECA">
        <w:rPr>
          <w:rFonts w:eastAsia="Times New Roman"/>
          <w:bCs w:val="0"/>
          <w:caps/>
          <w:noProof/>
          <w:sz w:val="28"/>
          <w:szCs w:val="28"/>
        </w:rPr>
        <w:t xml:space="preserve"> KOSTELA SV</w:t>
      </w:r>
      <w:r w:rsidR="003A53AB" w:rsidRPr="003A53AB">
        <w:rPr>
          <w:rFonts w:eastAsia="Times New Roman"/>
          <w:bCs w:val="0"/>
          <w:caps/>
          <w:noProof/>
          <w:sz w:val="28"/>
          <w:szCs w:val="28"/>
        </w:rPr>
        <w:t>. JIŘÍ, horní slavkov</w:t>
      </w:r>
      <w:r w:rsidRPr="00FC4D59">
        <w:rPr>
          <w:sz w:val="28"/>
          <w:szCs w:val="28"/>
        </w:rPr>
        <w:t>“</w:t>
      </w:r>
      <w:bookmarkEnd w:id="0"/>
    </w:p>
    <w:p w:rsidR="001007C6" w:rsidRPr="00FC4D59" w:rsidRDefault="001007C6">
      <w:pPr>
        <w:pStyle w:val="Nadpis10"/>
        <w:keepNext/>
        <w:keepLines/>
        <w:shd w:val="clear" w:color="auto" w:fill="auto"/>
        <w:spacing w:before="0" w:after="18" w:line="360" w:lineRule="exact"/>
        <w:rPr>
          <w:sz w:val="28"/>
          <w:szCs w:val="28"/>
        </w:rPr>
      </w:pPr>
    </w:p>
    <w:p w:rsidR="009E6B3E" w:rsidRDefault="00FC4D59">
      <w:pPr>
        <w:pStyle w:val="Zkladntext30"/>
        <w:shd w:val="clear" w:color="auto" w:fill="auto"/>
        <w:spacing w:after="316" w:line="280" w:lineRule="exact"/>
      </w:pPr>
      <w:r>
        <w:t xml:space="preserve">Č.J. </w:t>
      </w:r>
      <w:r w:rsidR="00572ECA">
        <w:t>1</w:t>
      </w:r>
      <w:r w:rsidR="001007C6">
        <w:t>172</w:t>
      </w:r>
      <w:r>
        <w:t>/20</w:t>
      </w:r>
      <w:r w:rsidR="001007C6">
        <w:t>20</w:t>
      </w:r>
      <w:r>
        <w:t>/HS/OMI</w:t>
      </w:r>
    </w:p>
    <w:p w:rsidR="009E6B3E" w:rsidRDefault="00FC4D59">
      <w:pPr>
        <w:pStyle w:val="Zkladntext30"/>
        <w:shd w:val="clear" w:color="auto" w:fill="auto"/>
        <w:spacing w:after="0" w:line="322" w:lineRule="exact"/>
      </w:pPr>
      <w:r>
        <w:t>ČESTNÉ PROHLÁŠENÍ O SPLNĚNÍ KVALIFIKAČNÍCH</w:t>
      </w:r>
      <w:r>
        <w:br/>
        <w:t>PŘEDPOKLADŮ DO NABÍDKY</w:t>
      </w:r>
      <w:r>
        <w:br w:type="page"/>
      </w:r>
    </w:p>
    <w:p w:rsidR="009E6B3E" w:rsidRPr="001007C6" w:rsidRDefault="00FC4D59" w:rsidP="001007C6">
      <w:pPr>
        <w:pStyle w:val="Zkladntext40"/>
        <w:shd w:val="clear" w:color="auto" w:fill="auto"/>
        <w:spacing w:after="434" w:line="280" w:lineRule="exact"/>
        <w:ind w:left="160"/>
        <w:jc w:val="center"/>
        <w:rPr>
          <w:rFonts w:ascii="Arial" w:hAnsi="Arial" w:cs="Arial"/>
          <w:sz w:val="22"/>
          <w:szCs w:val="24"/>
        </w:rPr>
      </w:pPr>
      <w:r w:rsidRPr="001007C6">
        <w:rPr>
          <w:rFonts w:ascii="Arial" w:hAnsi="Arial" w:cs="Arial"/>
          <w:sz w:val="22"/>
          <w:szCs w:val="24"/>
        </w:rPr>
        <w:lastRenderedPageBreak/>
        <w:t>Čestné prohlášení o splnění kvalifikačních předpokladů k veřejné zakázce</w:t>
      </w:r>
    </w:p>
    <w:p w:rsidR="009E6B3E" w:rsidRDefault="00FC4D59">
      <w:pPr>
        <w:pStyle w:val="Nadpis20"/>
        <w:keepNext/>
        <w:keepLines/>
        <w:shd w:val="clear" w:color="auto" w:fill="auto"/>
        <w:spacing w:before="0" w:line="360" w:lineRule="exact"/>
        <w:rPr>
          <w:rFonts w:ascii="Arial" w:hAnsi="Arial" w:cs="Arial"/>
          <w:sz w:val="28"/>
          <w:szCs w:val="28"/>
        </w:rPr>
      </w:pPr>
      <w:bookmarkStart w:id="1" w:name="bookmark1"/>
      <w:r w:rsidRPr="001007C6">
        <w:rPr>
          <w:rFonts w:ascii="Arial" w:hAnsi="Arial" w:cs="Arial"/>
          <w:sz w:val="28"/>
          <w:szCs w:val="28"/>
        </w:rPr>
        <w:t>„</w:t>
      </w:r>
      <w:r w:rsidR="001007C6" w:rsidRPr="001007C6">
        <w:rPr>
          <w:rFonts w:ascii="Arial" w:eastAsia="Times New Roman" w:hAnsi="Arial" w:cs="Arial"/>
          <w:bCs w:val="0"/>
          <w:caps/>
          <w:noProof/>
          <w:sz w:val="28"/>
          <w:szCs w:val="28"/>
        </w:rPr>
        <w:t>Restaurování KAMENNÝCH PRVKŮ V INTERIÉRU A EXTERIÉRU, restaurování dřevěné chórové přepážky, zhotovení vchodových dveří v boku předsíně KOSTELA SV. JIŘÍ, horní slavkov</w:t>
      </w:r>
      <w:r w:rsidRPr="001007C6">
        <w:rPr>
          <w:rFonts w:ascii="Arial" w:hAnsi="Arial" w:cs="Arial"/>
          <w:sz w:val="28"/>
          <w:szCs w:val="28"/>
        </w:rPr>
        <w:t>“</w:t>
      </w:r>
      <w:bookmarkEnd w:id="1"/>
    </w:p>
    <w:p w:rsidR="001007C6" w:rsidRPr="001007C6" w:rsidRDefault="001007C6">
      <w:pPr>
        <w:pStyle w:val="Nadpis20"/>
        <w:keepNext/>
        <w:keepLines/>
        <w:shd w:val="clear" w:color="auto" w:fill="auto"/>
        <w:spacing w:before="0" w:line="360" w:lineRule="exact"/>
        <w:rPr>
          <w:rFonts w:ascii="Arial" w:hAnsi="Arial" w:cs="Arial"/>
          <w:sz w:val="28"/>
          <w:szCs w:val="28"/>
        </w:rPr>
      </w:pPr>
    </w:p>
    <w:p w:rsidR="009E6B3E" w:rsidRDefault="00FC4D59">
      <w:pPr>
        <w:pStyle w:val="Nadpis30"/>
        <w:keepNext/>
        <w:keepLines/>
        <w:shd w:val="clear" w:color="auto" w:fill="auto"/>
        <w:spacing w:after="436" w:line="220" w:lineRule="exact"/>
      </w:pPr>
      <w:bookmarkStart w:id="2" w:name="bookmark2"/>
      <w:r>
        <w:t xml:space="preserve">Č.J. </w:t>
      </w:r>
      <w:r w:rsidR="003A53AB">
        <w:t>1</w:t>
      </w:r>
      <w:r w:rsidR="001007C6">
        <w:t>172/2020</w:t>
      </w:r>
      <w:r>
        <w:t>/HS/OMI</w:t>
      </w:r>
      <w:bookmarkEnd w:id="2"/>
    </w:p>
    <w:p w:rsidR="009E6B3E" w:rsidRDefault="00FC4D59">
      <w:pPr>
        <w:pStyle w:val="Titulektabulky0"/>
        <w:framePr w:w="8064" w:wrap="notBeside" w:vAnchor="text" w:hAnchor="text" w:xAlign="center" w:y="1"/>
        <w:shd w:val="clear" w:color="auto" w:fill="auto"/>
        <w:spacing w:line="220" w:lineRule="exact"/>
      </w:pPr>
      <w:r>
        <w:t>Identifikační údaje uchazeče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6"/>
        <w:gridCol w:w="3998"/>
      </w:tblGrid>
      <w:tr w:rsidR="009E6B3E">
        <w:trPr>
          <w:trHeight w:hRule="exact" w:val="365"/>
          <w:jc w:val="center"/>
        </w:trPr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Zkladntext2Tun"/>
              </w:rPr>
              <w:t>Obchodní firma / název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"/>
              </w:rPr>
              <w:t>obchodní firma / název</w:t>
            </w:r>
          </w:p>
        </w:tc>
      </w:tr>
      <w:tr w:rsidR="009E6B3E">
        <w:trPr>
          <w:trHeight w:hRule="exact" w:val="360"/>
          <w:jc w:val="center"/>
        </w:trPr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Zkladntext2Tun"/>
              </w:rPr>
              <w:t>Sídlo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"/>
              </w:rPr>
              <w:t>ulice č. p. , PSČ město</w:t>
            </w:r>
          </w:p>
        </w:tc>
      </w:tr>
      <w:tr w:rsidR="009E6B3E">
        <w:trPr>
          <w:trHeight w:hRule="exact" w:val="360"/>
          <w:jc w:val="center"/>
        </w:trPr>
        <w:tc>
          <w:tcPr>
            <w:tcW w:w="4066" w:type="dxa"/>
            <w:tcBorders>
              <w:top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Zkladntext2Tun"/>
              </w:rPr>
              <w:t>IČ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"/>
              </w:rPr>
              <w:t>XXX XX XXX</w:t>
            </w:r>
          </w:p>
        </w:tc>
      </w:tr>
      <w:tr w:rsidR="009E6B3E">
        <w:trPr>
          <w:trHeight w:hRule="exact" w:val="370"/>
          <w:jc w:val="center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Zkladntext2Tun"/>
              </w:rPr>
              <w:t>Statutární zástupce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80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"/>
              </w:rPr>
              <w:t>titul, jméno, příjmení, funkce</w:t>
            </w:r>
          </w:p>
        </w:tc>
      </w:tr>
    </w:tbl>
    <w:p w:rsidR="009E6B3E" w:rsidRDefault="009E6B3E">
      <w:pPr>
        <w:framePr w:w="8064" w:wrap="notBeside" w:vAnchor="text" w:hAnchor="text" w:xAlign="center" w:y="1"/>
        <w:rPr>
          <w:sz w:val="2"/>
          <w:szCs w:val="2"/>
        </w:rPr>
      </w:pPr>
    </w:p>
    <w:p w:rsidR="009E6B3E" w:rsidRDefault="009E6B3E">
      <w:pPr>
        <w:rPr>
          <w:sz w:val="2"/>
          <w:szCs w:val="2"/>
        </w:rPr>
      </w:pPr>
    </w:p>
    <w:p w:rsidR="009E6B3E" w:rsidRDefault="00FC4D59">
      <w:pPr>
        <w:pStyle w:val="Zkladntext20"/>
        <w:shd w:val="clear" w:color="auto" w:fill="auto"/>
        <w:spacing w:before="206"/>
        <w:ind w:left="160" w:right="180"/>
      </w:pPr>
      <w:r>
        <w:t>Čestně prohlašuji, že jako výše uvedený uchazeč o uvedenou veřejnou zakázku splňujeme zadavatelem požadované kvalifikač</w:t>
      </w:r>
      <w:r w:rsidR="003A53AB">
        <w:t>ní předpoklady v rozsahu bodu 5</w:t>
      </w:r>
      <w:r>
        <w:t xml:space="preserve"> zadávací dokumentace (Požadavky na prokázání splnění kvalifikace), tedy:</w:t>
      </w:r>
    </w:p>
    <w:p w:rsidR="009E6B3E" w:rsidRDefault="00FC4D59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before="0"/>
        <w:ind w:left="160"/>
      </w:pPr>
      <w:r>
        <w:t>základní kvalifikační předpoklady dle § 74 z.č. 134/2016 Sb. o zadávání veřejných zakázek</w:t>
      </w:r>
    </w:p>
    <w:p w:rsidR="009E6B3E" w:rsidRDefault="00FC4D59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before="0"/>
        <w:ind w:left="160"/>
      </w:pPr>
      <w:r>
        <w:t>profesní kvalifikační předpoklady</w:t>
      </w:r>
    </w:p>
    <w:p w:rsidR="009E6B3E" w:rsidRDefault="00A869A7">
      <w:pPr>
        <w:pStyle w:val="Zkladntext20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411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56360" simplePos="0" relativeHeight="251657728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2655570</wp:posOffset>
                </wp:positionV>
                <wp:extent cx="109855" cy="139700"/>
                <wp:effectExtent l="0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B3E" w:rsidRDefault="009E6B3E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09.1pt;width:8.65pt;height:11pt;z-index:-251658752;visibility:visible;mso-wrap-style:square;mso-width-percent:0;mso-height-percent:0;mso-wrap-distance-left:5pt;mso-wrap-distance-top:0;mso-wrap-distance-right:106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Jrqg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" filled="f" stroked="f">
                <v:textbox style="mso-fit-shape-to-text:t" inset="0,0,0,0">
                  <w:txbxContent>
                    <w:p w:rsidR="009E6B3E" w:rsidRDefault="009E6B3E">
                      <w:pPr>
                        <w:pStyle w:val="Zkladntext20"/>
                        <w:shd w:val="clear" w:color="auto" w:fill="auto"/>
                        <w:spacing w:before="0" w:line="22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C4D59">
        <w:t>technické kvalifikační předpoklady a uvádím</w:t>
      </w:r>
    </w:p>
    <w:p w:rsidR="009E6B3E" w:rsidRDefault="00FC4D59">
      <w:pPr>
        <w:pStyle w:val="Titulektabulky0"/>
        <w:framePr w:w="9365" w:wrap="notBeside" w:vAnchor="text" w:hAnchor="text" w:xAlign="center" w:y="1"/>
        <w:shd w:val="clear" w:color="auto" w:fill="auto"/>
        <w:spacing w:line="220" w:lineRule="exact"/>
      </w:pPr>
      <w:r>
        <w:t>A. Seznam zakázek v minimálním rozsahu uvedeném v bodě 19 Výzvy k podání nabídek: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3365"/>
        <w:gridCol w:w="1843"/>
        <w:gridCol w:w="1416"/>
      </w:tblGrid>
      <w:tr w:rsidR="009E6B3E">
        <w:trPr>
          <w:trHeight w:hRule="exact" w:val="504"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936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Odběratel (sídlo, IČ)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FC4D59">
            <w:pPr>
              <w:pStyle w:val="Zkladntext20"/>
              <w:framePr w:w="936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9ptTun"/>
              </w:rPr>
              <w:t>Označení zakázky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3E" w:rsidRDefault="00FC4D59">
            <w:pPr>
              <w:pStyle w:val="Zkladntext20"/>
              <w:framePr w:w="936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9ptTun"/>
              </w:rPr>
              <w:t>Cena zakázky (Kč bez DPH)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3E" w:rsidRDefault="00FC4D59">
            <w:pPr>
              <w:pStyle w:val="Zkladntext20"/>
              <w:framePr w:w="936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9ptTun"/>
              </w:rPr>
              <w:t>Rok realizace zakázky</w:t>
            </w:r>
          </w:p>
        </w:tc>
      </w:tr>
      <w:tr w:rsidR="009E6B3E">
        <w:trPr>
          <w:trHeight w:hRule="exact" w:val="547"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6B3E">
        <w:trPr>
          <w:trHeight w:hRule="exact" w:val="547"/>
          <w:jc w:val="center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6B3E">
        <w:trPr>
          <w:trHeight w:hRule="exact" w:val="557"/>
          <w:jc w:val="center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3E" w:rsidRDefault="009E6B3E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6B3E" w:rsidRDefault="009E6B3E">
      <w:pPr>
        <w:framePr w:w="9365" w:wrap="notBeside" w:vAnchor="text" w:hAnchor="text" w:xAlign="center" w:y="1"/>
        <w:rPr>
          <w:sz w:val="2"/>
          <w:szCs w:val="2"/>
        </w:rPr>
      </w:pPr>
    </w:p>
    <w:p w:rsidR="009E6B3E" w:rsidRDefault="009E6B3E">
      <w:pPr>
        <w:rPr>
          <w:sz w:val="2"/>
          <w:szCs w:val="2"/>
        </w:rPr>
      </w:pPr>
    </w:p>
    <w:p w:rsidR="001007C6" w:rsidRDefault="001007C6" w:rsidP="001007C6">
      <w:pPr>
        <w:pStyle w:val="Bezmezer"/>
      </w:pPr>
    </w:p>
    <w:p w:rsidR="001007C6" w:rsidRDefault="001007C6" w:rsidP="001007C6">
      <w:pPr>
        <w:pStyle w:val="Bezmezer"/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p w:rsidR="001007C6" w:rsidRPr="001007C6" w:rsidRDefault="001007C6" w:rsidP="001007C6">
      <w:pPr>
        <w:pStyle w:val="Bezmezer"/>
        <w:rPr>
          <w:rFonts w:asciiTheme="minorHAnsi" w:hAnsiTheme="minorHAnsi" w:cs="Arial"/>
          <w:sz w:val="22"/>
          <w:szCs w:val="22"/>
        </w:rPr>
      </w:pPr>
      <w:r w:rsidRPr="001007C6">
        <w:rPr>
          <w:rFonts w:asciiTheme="minorHAnsi" w:hAnsiTheme="minorHAnsi" w:cs="Arial"/>
          <w:sz w:val="22"/>
          <w:szCs w:val="22"/>
        </w:rPr>
        <w:t xml:space="preserve">V </w:t>
      </w:r>
      <w:r w:rsidRPr="001007C6">
        <w:rPr>
          <w:rFonts w:asciiTheme="minorHAnsi" w:hAnsiTheme="minorHAnsi" w:cs="Arial"/>
          <w:sz w:val="22"/>
          <w:szCs w:val="22"/>
        </w:rPr>
        <w:tab/>
      </w:r>
      <w:r w:rsidRPr="001007C6">
        <w:rPr>
          <w:rFonts w:asciiTheme="minorHAnsi" w:hAnsiTheme="minorHAnsi" w:cs="Arial"/>
          <w:sz w:val="22"/>
          <w:szCs w:val="22"/>
        </w:rPr>
        <w:tab/>
      </w:r>
      <w:r w:rsidRPr="001007C6">
        <w:rPr>
          <w:rFonts w:asciiTheme="minorHAnsi" w:hAnsiTheme="minorHAnsi" w:cs="Arial"/>
          <w:sz w:val="22"/>
          <w:szCs w:val="22"/>
        </w:rPr>
        <w:tab/>
      </w:r>
      <w:r w:rsidRPr="001007C6">
        <w:rPr>
          <w:rFonts w:asciiTheme="minorHAnsi" w:hAnsiTheme="minorHAnsi" w:cs="Arial"/>
          <w:sz w:val="22"/>
          <w:szCs w:val="22"/>
        </w:rPr>
        <w:tab/>
        <w:t>dne</w:t>
      </w:r>
      <w:r w:rsidRPr="001007C6">
        <w:rPr>
          <w:rFonts w:asciiTheme="minorHAnsi" w:hAnsiTheme="minorHAnsi" w:cs="Arial"/>
          <w:sz w:val="22"/>
          <w:szCs w:val="22"/>
        </w:rPr>
        <w:tab/>
      </w:r>
      <w:r w:rsidRPr="001007C6">
        <w:rPr>
          <w:rFonts w:asciiTheme="minorHAnsi" w:hAnsiTheme="minorHAnsi" w:cs="Arial"/>
          <w:sz w:val="22"/>
          <w:szCs w:val="22"/>
        </w:rPr>
        <w:tab/>
      </w:r>
      <w:r w:rsidRPr="001007C6">
        <w:rPr>
          <w:rFonts w:asciiTheme="minorHAnsi" w:hAnsiTheme="minorHAnsi" w:cs="Arial"/>
          <w:sz w:val="22"/>
          <w:szCs w:val="22"/>
        </w:rPr>
        <w:tab/>
      </w:r>
    </w:p>
    <w:p w:rsidR="001007C6" w:rsidRPr="001007C6" w:rsidRDefault="001007C6" w:rsidP="001007C6">
      <w:pPr>
        <w:pStyle w:val="Bezmezer"/>
        <w:rPr>
          <w:rFonts w:asciiTheme="minorHAnsi" w:hAnsiTheme="minorHAnsi" w:cs="Arial"/>
          <w:sz w:val="22"/>
          <w:szCs w:val="22"/>
        </w:rPr>
      </w:pPr>
    </w:p>
    <w:p w:rsidR="001007C6" w:rsidRPr="001007C6" w:rsidRDefault="001007C6" w:rsidP="001007C6">
      <w:pPr>
        <w:pStyle w:val="Bezmezer"/>
        <w:rPr>
          <w:rFonts w:asciiTheme="minorHAnsi" w:hAnsiTheme="minorHAnsi" w:cs="Arial"/>
          <w:sz w:val="22"/>
          <w:szCs w:val="22"/>
        </w:rPr>
      </w:pPr>
    </w:p>
    <w:p w:rsidR="001007C6" w:rsidRPr="001007C6" w:rsidRDefault="001007C6" w:rsidP="001007C6">
      <w:pPr>
        <w:pStyle w:val="Bezmezer"/>
        <w:rPr>
          <w:rFonts w:asciiTheme="minorHAnsi" w:hAnsiTheme="minorHAnsi" w:cs="Arial"/>
          <w:sz w:val="22"/>
          <w:szCs w:val="22"/>
        </w:rPr>
      </w:pPr>
      <w:r w:rsidRPr="001007C6">
        <w:rPr>
          <w:rFonts w:asciiTheme="minorHAnsi" w:hAnsiTheme="minorHAnsi" w:cs="Arial"/>
          <w:sz w:val="22"/>
          <w:szCs w:val="22"/>
        </w:rPr>
        <w:tab/>
      </w:r>
      <w:r w:rsidRPr="001007C6">
        <w:rPr>
          <w:rFonts w:asciiTheme="minorHAnsi" w:hAnsiTheme="minorHAnsi" w:cs="Arial"/>
          <w:sz w:val="22"/>
          <w:szCs w:val="22"/>
        </w:rPr>
        <w:tab/>
      </w:r>
    </w:p>
    <w:p w:rsidR="001007C6" w:rsidRPr="001007C6" w:rsidRDefault="001007C6" w:rsidP="001007C6">
      <w:pPr>
        <w:pStyle w:val="Bezmezer"/>
        <w:rPr>
          <w:rFonts w:asciiTheme="minorHAnsi" w:hAnsiTheme="minorHAnsi"/>
          <w:sz w:val="22"/>
          <w:szCs w:val="22"/>
        </w:rPr>
      </w:pPr>
    </w:p>
    <w:p w:rsidR="009E6B3E" w:rsidRPr="001007C6" w:rsidRDefault="001007C6" w:rsidP="001007C6">
      <w:pPr>
        <w:pStyle w:val="Bezmez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FC4D59" w:rsidRPr="001007C6">
        <w:rPr>
          <w:rFonts w:asciiTheme="minorHAnsi" w:hAnsiTheme="minorHAnsi"/>
          <w:sz w:val="22"/>
          <w:szCs w:val="22"/>
        </w:rPr>
        <w:t>jméno a podpis osoba(y)</w:t>
      </w:r>
      <w:r w:rsidR="00FC4D59" w:rsidRPr="001007C6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FC4D59" w:rsidRPr="001007C6">
        <w:rPr>
          <w:rFonts w:asciiTheme="minorHAnsi" w:hAnsiTheme="minorHAnsi"/>
          <w:sz w:val="22"/>
          <w:szCs w:val="22"/>
        </w:rPr>
        <w:t>oprávněné jednat jménem uchazeče</w:t>
      </w:r>
    </w:p>
    <w:sectPr w:rsidR="009E6B3E" w:rsidRPr="001007C6">
      <w:pgSz w:w="11900" w:h="16840"/>
      <w:pgMar w:top="646" w:right="1271" w:bottom="3660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A7" w:rsidRDefault="00A869A7">
      <w:r>
        <w:separator/>
      </w:r>
    </w:p>
  </w:endnote>
  <w:endnote w:type="continuationSeparator" w:id="0">
    <w:p w:rsidR="00A869A7" w:rsidRDefault="00A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A7" w:rsidRDefault="00A869A7"/>
  </w:footnote>
  <w:footnote w:type="continuationSeparator" w:id="0">
    <w:p w:rsidR="00A869A7" w:rsidRDefault="00A869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5BE"/>
    <w:multiLevelType w:val="multilevel"/>
    <w:tmpl w:val="28F6BED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3E"/>
    <w:rsid w:val="001007C6"/>
    <w:rsid w:val="003A53AB"/>
    <w:rsid w:val="00572ECA"/>
    <w:rsid w:val="006A1C98"/>
    <w:rsid w:val="009E476E"/>
    <w:rsid w:val="009E6B3E"/>
    <w:rsid w:val="00A869A7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AEA"/>
  <w15:docId w15:val="{4A01684B-16EF-4427-9FC4-B656132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34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80" w:line="0" w:lineRule="atLeas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styleId="Bezmezer">
    <w:name w:val="No Spacing"/>
    <w:uiPriority w:val="1"/>
    <w:qFormat/>
    <w:rsid w:val="001007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Petra Bednářová</cp:lastModifiedBy>
  <cp:revision>7</cp:revision>
  <dcterms:created xsi:type="dcterms:W3CDTF">2019-03-11T16:25:00Z</dcterms:created>
  <dcterms:modified xsi:type="dcterms:W3CDTF">2020-04-08T18:56:00Z</dcterms:modified>
</cp:coreProperties>
</file>