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DD" w:rsidRDefault="00BA79A6">
      <w:pPr>
        <w:pStyle w:val="Titnzev"/>
      </w:pPr>
      <w:r>
        <w:t>FORMULÁŘ NABÍDKY</w:t>
      </w:r>
      <w:r>
        <w:rPr>
          <w:rStyle w:val="Znakapoznpodarou"/>
        </w:rPr>
        <w:footnoteReference w:id="1"/>
      </w:r>
    </w:p>
    <w:p w:rsidR="000B49DD" w:rsidRDefault="000B49DD">
      <w:pPr>
        <w:pStyle w:val="Standard"/>
      </w:pPr>
    </w:p>
    <w:p w:rsidR="000B49DD" w:rsidRDefault="00BA79A6">
      <w:pPr>
        <w:pStyle w:val="Nadpis1"/>
      </w:pPr>
      <w:bookmarkStart w:id="0" w:name="_Toc500230503"/>
      <w:r>
        <w:t xml:space="preserve">Identifikační údaje </w:t>
      </w:r>
      <w:bookmarkEnd w:id="0"/>
      <w:r>
        <w:t>veřejné zakázky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Název zadavatele: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"/>
            </w:pPr>
            <w:r>
              <w:t>Město Horní Slavkov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Název veřejné zakázky: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"/>
            </w:pPr>
            <w:bookmarkStart w:id="1" w:name="bookmark2"/>
            <w:bookmarkStart w:id="2" w:name="_Toc60738405"/>
            <w:r>
              <w:rPr>
                <w:rFonts w:cs="Arial"/>
                <w:color w:val="000000"/>
                <w:lang w:eastAsia="cs-CZ" w:bidi="cs-CZ"/>
              </w:rPr>
              <w:t>Studie systému sídelní zeleně</w:t>
            </w:r>
            <w:bookmarkEnd w:id="1"/>
            <w:bookmarkEnd w:id="2"/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Druh zadávacího řízení: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"/>
            </w:pPr>
            <w:r>
              <w:rPr>
                <w:rStyle w:val="Zkladntext2"/>
                <w:rFonts w:eastAsia="Calibri" w:cs="Arial"/>
                <w:szCs w:val="20"/>
              </w:rPr>
              <w:t>VZMR Uzavřená výzva</w:t>
            </w:r>
          </w:p>
        </w:tc>
      </w:tr>
    </w:tbl>
    <w:p w:rsidR="000B49DD" w:rsidRDefault="00BA79A6">
      <w:pPr>
        <w:pStyle w:val="Nadpis1"/>
      </w:pPr>
      <w:r>
        <w:t>Identifikační údaje dodavatele</w:t>
      </w:r>
      <w:r>
        <w:rPr>
          <w:rStyle w:val="Znakapoznpodarou"/>
        </w:rPr>
        <w:footnoteReference w:id="2"/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Obchodní firma nebo název: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IČO: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Sídlo: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Právní forma: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Dodavatel je malým nebo středním podnikem</w:t>
            </w:r>
            <w:r>
              <w:rPr>
                <w:rStyle w:val="Znakapoznpodarou"/>
              </w:rPr>
              <w:footnoteReference w:id="3"/>
            </w:r>
            <w:r>
              <w:t>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zadejte ANO/NE</w:t>
            </w:r>
          </w:p>
        </w:tc>
      </w:tr>
    </w:tbl>
    <w:p w:rsidR="000B49DD" w:rsidRDefault="00BA79A6">
      <w:pPr>
        <w:pStyle w:val="Nadpis1"/>
      </w:pPr>
      <w:r>
        <w:t>kontaktní údaje dodavatele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Doručovací adresa: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Identifikátor datové schránky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je-li relevantní, 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Osoba oprávněná jednat za dodavatele: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Kontaktní osoba ve věci nabídky: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Telefon kontaktní osoby ve věci nabídky: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E-mail kontaktní osoby ve věci nabídky: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zadejte text</w:t>
            </w:r>
          </w:p>
        </w:tc>
      </w:tr>
    </w:tbl>
    <w:p w:rsidR="000B49DD" w:rsidRDefault="00BA79A6">
      <w:pPr>
        <w:pStyle w:val="Nadpis1"/>
      </w:pPr>
      <w:r>
        <w:t>Celková nabídková cena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bookmarkStart w:id="3" w:name="_Toc492376115"/>
            <w:bookmarkStart w:id="4" w:name="_Toc492371368"/>
            <w:bookmarkStart w:id="5" w:name="_Toc492370941"/>
            <w:r>
              <w:t>Celková nabídková cena v Kč bez DPH: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Celková nabídková cena v Kč s DPH: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9F408A" w:rsidRDefault="00BA79A6">
            <w:pPr>
              <w:pStyle w:val="Tab"/>
              <w:rPr>
                <w:highlight w:val="lightGray"/>
              </w:rPr>
            </w:pPr>
            <w:r w:rsidRPr="009F408A">
              <w:rPr>
                <w:rStyle w:val="Zstupntext"/>
                <w:highlight w:val="lightGray"/>
              </w:rPr>
              <w:t>zadejte číslo</w:t>
            </w:r>
          </w:p>
        </w:tc>
      </w:tr>
      <w:bookmarkEnd w:id="3"/>
      <w:bookmarkEnd w:id="4"/>
      <w:bookmarkEnd w:id="5"/>
    </w:tbl>
    <w:p w:rsidR="000B49DD" w:rsidRDefault="000B49DD">
      <w:pPr>
        <w:pStyle w:val="Standard"/>
      </w:pPr>
    </w:p>
    <w:p w:rsidR="000B49DD" w:rsidRDefault="00BA79A6">
      <w:pPr>
        <w:pStyle w:val="Nadpis1"/>
        <w:pageBreakBefore/>
      </w:pPr>
      <w:r>
        <w:lastRenderedPageBreak/>
        <w:t>Základní způsobilost</w:t>
      </w:r>
    </w:p>
    <w:p w:rsidR="000B49DD" w:rsidRDefault="00BA79A6">
      <w:pPr>
        <w:pStyle w:val="Odstnesl"/>
        <w:outlineLvl w:val="9"/>
      </w:pPr>
      <w:r>
        <w:t xml:space="preserve">Dodavatel čestně prohlašuje, že je způsobilý k plnění veřejné zakázky v </w:t>
      </w:r>
      <w:bookmarkStart w:id="6" w:name="_Toc492376118"/>
      <w:bookmarkStart w:id="7" w:name="_Toc492371371"/>
      <w:bookmarkStart w:id="8" w:name="_Toc492370945"/>
      <w:r>
        <w:t>rozsahu § 74 zákona č. 134/2016</w:t>
      </w:r>
      <w:bookmarkStart w:id="9" w:name="_Toc492376120"/>
      <w:bookmarkStart w:id="10" w:name="_Toc492371373"/>
      <w:bookmarkStart w:id="11" w:name="_Toc492370947"/>
      <w:bookmarkEnd w:id="6"/>
      <w:bookmarkEnd w:id="7"/>
      <w:bookmarkEnd w:id="8"/>
      <w:r>
        <w:t xml:space="preserve"> Sb., o zadávání veřejných zakázek, ve znění pozdějších předpisů (dále jen „zákon“), neboť</w:t>
      </w:r>
    </w:p>
    <w:p w:rsidR="000B49DD" w:rsidRDefault="00BA79A6">
      <w:pPr>
        <w:pStyle w:val="Psm"/>
      </w:pPr>
      <w:bookmarkStart w:id="12" w:name="_Toc503188935"/>
      <w: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="000B49DD" w:rsidRDefault="00BA79A6">
      <w:pPr>
        <w:pStyle w:val="Psm"/>
      </w:pPr>
      <w:r>
        <w:t>nemá v České republice nebo v zemi svého sídla v evidenci daní zachycen splatný daňový nedoplatek,</w:t>
      </w:r>
    </w:p>
    <w:p w:rsidR="000B49DD" w:rsidRDefault="00BA79A6">
      <w:pPr>
        <w:pStyle w:val="Psm"/>
      </w:pPr>
      <w:r>
        <w:t>nemá v České republice nebo v zemi svého sídla splatný nedoplatek na pojistném nebo na penále na veřejné zdravotní pojištění,</w:t>
      </w:r>
    </w:p>
    <w:p w:rsidR="000B49DD" w:rsidRDefault="00BA79A6">
      <w:pPr>
        <w:pStyle w:val="Psm"/>
      </w:pPr>
      <w:r>
        <w:t>nemá v České republice nebo v zemi svého sídla splatný nedoplatek na pojistném nebo na penále na sociální zabezpečení a příspěvku na státní politiku zaměstnanosti,</w:t>
      </w:r>
    </w:p>
    <w:p w:rsidR="000B49DD" w:rsidRDefault="00BA79A6">
      <w:pPr>
        <w:pStyle w:val="Psm"/>
      </w:pPr>
      <w:r>
        <w:t>není v likvidaci, nebylo proti němu vydáno rozhodnutí o úpadku, nebyla vůči němu nařízena nucená správa podle jiného právního předpisu ani není v obdobné situaci podle právního řádu země sídla dodavatele.</w:t>
      </w:r>
    </w:p>
    <w:p w:rsidR="000B49DD" w:rsidRDefault="00BA79A6">
      <w:pPr>
        <w:pStyle w:val="Psm"/>
      </w:pPr>
      <w:r>
        <w:t>je-li dodavatelem právnická osoby, splňují podmínky podle písm. a) osoby uvedené v § 74 odst. 2 zákona,</w:t>
      </w:r>
    </w:p>
    <w:p w:rsidR="000B49DD" w:rsidRDefault="00BA79A6">
      <w:pPr>
        <w:pStyle w:val="Psm"/>
      </w:pPr>
      <w:r>
        <w:t>je-li dodavatelem pobočka závodu, splňují podmínky podle písm. a) osoby uvedené v § 74 odst. 3 zákona.</w:t>
      </w:r>
    </w:p>
    <w:p w:rsidR="000B49DD" w:rsidRDefault="00BA79A6">
      <w:pPr>
        <w:pStyle w:val="Nadpis1"/>
      </w:pPr>
      <w:r>
        <w:t>Profesní způsobilost</w:t>
      </w:r>
    </w:p>
    <w:p w:rsidR="000B49DD" w:rsidRDefault="00BA79A6">
      <w:pPr>
        <w:pStyle w:val="Odstnesl"/>
        <w:outlineLvl w:val="9"/>
      </w:pPr>
      <w:r>
        <w:t>Dodavatel čestné prohlašuje, že je profesně způsobilý k plnění veřejné zakázky v rozsahu § 77 odst. 1 a 2 písm. a) zákona, neboť</w:t>
      </w:r>
    </w:p>
    <w:p w:rsidR="000B49DD" w:rsidRDefault="00BA79A6">
      <w:pPr>
        <w:pStyle w:val="Psm"/>
      </w:pPr>
      <w:r>
        <w:t>je zapsán v obchodním rejstříku nebo jiné obdobné evidenci, pokud právní předpis zápis do takové evidence vyžaduje, a</w:t>
      </w:r>
    </w:p>
    <w:p w:rsidR="000B49DD" w:rsidRDefault="00BA79A6">
      <w:pPr>
        <w:pStyle w:val="Psm"/>
      </w:pPr>
      <w:r>
        <w:t>je oprávněn podnikat v</w:t>
      </w:r>
      <w:r w:rsidR="00AF4995">
        <w:t> </w:t>
      </w:r>
      <w:r>
        <w:t>rozsahu</w:t>
      </w:r>
      <w:r w:rsidR="00AF4995">
        <w:t xml:space="preserve"> </w:t>
      </w:r>
    </w:p>
    <w:p w:rsidR="000B49DD" w:rsidRDefault="000B49DD">
      <w:pPr>
        <w:pStyle w:val="Bezmezer"/>
      </w:pPr>
    </w:p>
    <w:p w:rsidR="000B49DD" w:rsidRDefault="00BA79A6">
      <w:pPr>
        <w:pStyle w:val="Nadpis2"/>
      </w:pPr>
      <w:r>
        <w:t>Seznam klíčových osob</w:t>
      </w:r>
    </w:p>
    <w:p w:rsidR="000B49DD" w:rsidRDefault="00BA79A6">
      <w:pPr>
        <w:pStyle w:val="Odstnesl"/>
        <w:keepNext/>
        <w:outlineLvl w:val="9"/>
      </w:pPr>
      <w:r>
        <w:t>Následující osoby se budou podílet na plnění veřejné zakázky.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0B49DD">
            <w:pPr>
              <w:pStyle w:val="Tab"/>
              <w:rPr>
                <w:color w:val="00000A"/>
              </w:rPr>
            </w:pP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Jméno a příjmení osoby</w:t>
            </w:r>
          </w:p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>
              <w:rPr>
                <w:rStyle w:val="platne1"/>
                <w:rFonts w:cs="F"/>
                <w:color w:val="00000A"/>
              </w:rPr>
              <w:t xml:space="preserve">                  </w:t>
            </w: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Informaci, zda jde o zaměstnance dodavatele nebo osobu v jiném vztahu k dodavateli</w:t>
            </w:r>
          </w:p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>
              <w:rPr>
                <w:rStyle w:val="platne1"/>
                <w:rFonts w:cs="F"/>
                <w:color w:val="00000A"/>
              </w:rPr>
              <w:t xml:space="preserve">                  </w:t>
            </w: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 w:rsidP="009F408A">
            <w:pPr>
              <w:pStyle w:val="Tabtun"/>
            </w:pPr>
            <w:r>
              <w:t xml:space="preserve">Autorizovaný technik vč. ČKAIT nebo autorizovaný inženýr s autorizací v oboru </w:t>
            </w:r>
            <w:r w:rsidR="009F408A">
              <w:t xml:space="preserve">krajinářská architektura autorizace A3 ČKA </w:t>
            </w:r>
            <w:r>
              <w:t>dle zákona č. 360/1992 Sb., o výkonu povolání autorizovaných architektů a výkonu povolání autorizovaných inženýrů a techniků činných ve výstavbě, ve znění pozdějších předpisů pro osobu stavbyvedoucího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 w:rsidP="00AF4995">
            <w:pPr>
              <w:pStyle w:val="Tab"/>
            </w:pPr>
            <w:proofErr w:type="spellStart"/>
            <w:r>
              <w:rPr>
                <w:rStyle w:val="platne1"/>
                <w:rFonts w:cs="F"/>
                <w:color w:val="00000A"/>
              </w:rPr>
              <w:t>č.ČKAIT</w:t>
            </w:r>
            <w:proofErr w:type="spellEnd"/>
            <w:r>
              <w:rPr>
                <w:rStyle w:val="platne1"/>
                <w:rFonts w:cs="F"/>
                <w:color w:val="00000A"/>
              </w:rPr>
              <w:t xml:space="preserve">     </w:t>
            </w:r>
          </w:p>
        </w:tc>
      </w:tr>
    </w:tbl>
    <w:p w:rsidR="000B49DD" w:rsidRDefault="00BA79A6">
      <w:pPr>
        <w:pStyle w:val="Nadpis1"/>
      </w:pPr>
      <w:r>
        <w:t>Prokázání kvalifikace prostřednictvím jiné osoby</w:t>
      </w:r>
      <w:r>
        <w:rPr>
          <w:rStyle w:val="Znakapoznpodarou"/>
        </w:rPr>
        <w:footnoteReference w:id="5"/>
      </w:r>
    </w:p>
    <w:tbl>
      <w:tblPr>
        <w:tblW w:w="9072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0B49DD">
        <w:trPr>
          <w:cantSplit/>
          <w:trHeight w:val="283"/>
        </w:trPr>
        <w:tc>
          <w:tcPr>
            <w:tcW w:w="4537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Dodavatel prokazuje část kvalifikace prostřednictvím jiné osoby / jiných osob:</w:t>
            </w:r>
            <w:r>
              <w:rPr>
                <w:rStyle w:val="Znakapoznpodarou"/>
              </w:rPr>
              <w:footnoteReference w:id="6"/>
            </w:r>
          </w:p>
        </w:tc>
        <w:tc>
          <w:tcPr>
            <w:tcW w:w="4535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 w:rsidRPr="009F408A">
              <w:rPr>
                <w:rStyle w:val="Zstupntext"/>
                <w:highlight w:val="lightGray"/>
              </w:rPr>
              <w:t>zvolte variantu</w:t>
            </w:r>
          </w:p>
        </w:tc>
      </w:tr>
      <w:tr w:rsidR="000B49DD">
        <w:trPr>
          <w:cantSplit/>
          <w:trHeight w:val="283"/>
        </w:trPr>
        <w:tc>
          <w:tcPr>
            <w:tcW w:w="4537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Identifikační údaje jiné osoby / jiných osob, jejímž / jejichž prostřednictvím dodavatel část kvalifikaci prokazuje:</w:t>
            </w:r>
          </w:p>
        </w:tc>
        <w:tc>
          <w:tcPr>
            <w:tcW w:w="4535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 w:rsidRPr="009F408A">
              <w:rPr>
                <w:rStyle w:val="Zstupntext"/>
                <w:highlight w:val="lightGray"/>
              </w:rPr>
              <w:t>je-li relevantní, zadejte text</w:t>
            </w:r>
          </w:p>
        </w:tc>
      </w:tr>
      <w:tr w:rsidR="000B49DD">
        <w:trPr>
          <w:cantSplit/>
          <w:trHeight w:val="283"/>
        </w:trPr>
        <w:tc>
          <w:tcPr>
            <w:tcW w:w="4537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lastRenderedPageBreak/>
              <w:t>Specifikace části kvalifikace, kterou dodavatel prokazuje prostřednictvím jiné osoby / jiných osob:</w:t>
            </w:r>
          </w:p>
        </w:tc>
        <w:tc>
          <w:tcPr>
            <w:tcW w:w="4535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 w:rsidRPr="009F408A">
              <w:rPr>
                <w:rStyle w:val="Zstupntext"/>
                <w:highlight w:val="lightGray"/>
              </w:rPr>
              <w:t>je-li relevantní, zadejte text</w:t>
            </w:r>
            <w:bookmarkStart w:id="13" w:name="_GoBack"/>
            <w:bookmarkEnd w:id="13"/>
          </w:p>
        </w:tc>
      </w:tr>
    </w:tbl>
    <w:p w:rsidR="000B49DD" w:rsidRDefault="000B49DD">
      <w:pPr>
        <w:pStyle w:val="Bezmezer"/>
      </w:pPr>
    </w:p>
    <w:p w:rsidR="000B49DD" w:rsidRDefault="00BA79A6">
      <w:pPr>
        <w:pStyle w:val="Odstnesl"/>
        <w:outlineLvl w:val="9"/>
      </w:pPr>
      <w:r>
        <w:t>Pokud dodavatel prokazuje část kvalifikace prostřednictvím jiné osoby / jiných osob, čestně prohlašuje, že je schopen v souladu s § 83 odst. 1 zákona schopen předložit</w:t>
      </w:r>
    </w:p>
    <w:p w:rsidR="000B49DD" w:rsidRDefault="00BA79A6">
      <w:pPr>
        <w:pStyle w:val="Psm"/>
      </w:pPr>
      <w:r>
        <w:t>doklady prokazující splnění profesní způsobilosti podle § 77 odst. 1 zákona jinou osobou,</w:t>
      </w:r>
    </w:p>
    <w:p w:rsidR="000B49DD" w:rsidRDefault="00BA79A6">
      <w:pPr>
        <w:pStyle w:val="Psm"/>
      </w:pPr>
      <w:r>
        <w:t>doklady prokazující splnění chybějící části kvalifikace prostřednictvím jiné osoby,</w:t>
      </w:r>
    </w:p>
    <w:p w:rsidR="000B49DD" w:rsidRDefault="00BA79A6">
      <w:pPr>
        <w:pStyle w:val="Psm"/>
      </w:pPr>
      <w:r>
        <w:t>doklady o splnění základní způsobilosti podle § 74 zákona jinou osobou</w:t>
      </w:r>
    </w:p>
    <w:p w:rsidR="000B49DD" w:rsidRDefault="00BA79A6">
      <w:pPr>
        <w:pStyle w:val="Psm"/>
      </w:pPr>
      <w:r>
        <w:t xml:space="preserve">doklady o splnění </w:t>
      </w:r>
      <w:r>
        <w:rPr>
          <w:color w:val="00000A"/>
        </w:rPr>
        <w:t>ekonomické kvalifikace podle § 78 zákona jinou osobou a</w:t>
      </w:r>
    </w:p>
    <w:p w:rsidR="000B49DD" w:rsidRDefault="00BA79A6">
      <w:pPr>
        <w:jc w:val="both"/>
      </w:pPr>
      <w:r>
        <w:rPr>
          <w:rFonts w:ascii="Arial CE" w:hAnsi="Arial CE"/>
          <w:sz w:val="20"/>
          <w:szCs w:val="20"/>
        </w:rPr>
        <w:t xml:space="preserve"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 </w:t>
      </w:r>
      <w:r>
        <w:rPr>
          <w:rFonts w:ascii="Arial CE" w:hAnsi="Arial CE"/>
          <w:color w:val="00000A"/>
          <w:sz w:val="20"/>
          <w:szCs w:val="20"/>
        </w:rPr>
        <w:t>Zadavatel požaduje, aby dodavatel a jiná osoba, jejímž prostřednictvím dodavatel prokazuje ekonomickou kvalifikaci podle § 78, nesli společnou a nerozdílnou odpovědnost za plnění veřejné zakázky, tento závazek jiné osoby bude zakotven v požadovaném písemném závazku.</w:t>
      </w:r>
      <w:r>
        <w:t xml:space="preserve"> </w:t>
      </w:r>
    </w:p>
    <w:bookmarkEnd w:id="9"/>
    <w:bookmarkEnd w:id="10"/>
    <w:bookmarkEnd w:id="11"/>
    <w:bookmarkEnd w:id="12"/>
    <w:p w:rsidR="00E048B0" w:rsidRDefault="00E048B0" w:rsidP="000E48CD">
      <w:pPr>
        <w:pStyle w:val="Odstsl"/>
      </w:pPr>
    </w:p>
    <w:p w:rsidR="000B49DD" w:rsidRDefault="000B49DD">
      <w:pPr>
        <w:rPr>
          <w:sz w:val="2"/>
          <w:szCs w:val="2"/>
        </w:rPr>
      </w:pPr>
    </w:p>
    <w:p w:rsidR="000B49DD" w:rsidRDefault="00F41EC7" w:rsidP="00F41EC7">
      <w:pPr>
        <w:pStyle w:val="Nadpis21"/>
        <w:keepNext/>
        <w:keepLines/>
        <w:shd w:val="clear" w:color="auto" w:fill="auto"/>
        <w:spacing w:line="210" w:lineRule="exact"/>
        <w:rPr>
          <w:rStyle w:val="Nadpis2Netun"/>
        </w:rPr>
      </w:pPr>
      <w:bookmarkStart w:id="14" w:name="bookmark1"/>
      <w:r>
        <w:t xml:space="preserve">Identifikační údaje poddodavatelů </w:t>
      </w:r>
      <w:r>
        <w:rPr>
          <w:rStyle w:val="Nadpis2Netun"/>
        </w:rPr>
        <w:t>(stav ke dni vyplnění)</w:t>
      </w:r>
      <w:bookmarkEnd w:id="14"/>
    </w:p>
    <w:p w:rsidR="00F41EC7" w:rsidRPr="00F41EC7" w:rsidRDefault="00F41EC7" w:rsidP="00F41EC7">
      <w:pPr>
        <w:pStyle w:val="Nadpis21"/>
        <w:keepNext/>
        <w:keepLines/>
        <w:shd w:val="clear" w:color="auto" w:fill="auto"/>
        <w:spacing w:line="210" w:lineRule="exact"/>
        <w:rPr>
          <w:b w:val="0"/>
          <w:bCs w:val="0"/>
          <w:color w:val="000000"/>
          <w:shd w:val="clear" w:color="auto" w:fill="FFFFFF"/>
          <w:lang w:eastAsia="cs-CZ" w:bidi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1"/>
        <w:gridCol w:w="3346"/>
        <w:gridCol w:w="3308"/>
        <w:gridCol w:w="2413"/>
      </w:tblGrid>
      <w:tr w:rsidR="00F41EC7" w:rsidTr="00F41EC7">
        <w:tc>
          <w:tcPr>
            <w:tcW w:w="562" w:type="dxa"/>
            <w:shd w:val="pct20" w:color="auto" w:fill="auto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proofErr w:type="spellStart"/>
            <w:proofErr w:type="gramStart"/>
            <w:r w:rsidRPr="00F41EC7">
              <w:rPr>
                <w:rFonts w:ascii="Arial" w:hAnsi="Arial" w:cs="Arial"/>
                <w:b/>
                <w:sz w:val="18"/>
              </w:rPr>
              <w:t>P.č</w:t>
            </w:r>
            <w:proofErr w:type="spellEnd"/>
            <w:r w:rsidRPr="00F41EC7">
              <w:rPr>
                <w:rFonts w:ascii="Arial" w:hAnsi="Arial" w:cs="Arial"/>
                <w:b/>
                <w:sz w:val="18"/>
              </w:rPr>
              <w:t>.</w:t>
            </w:r>
            <w:proofErr w:type="gramEnd"/>
          </w:p>
        </w:tc>
        <w:tc>
          <w:tcPr>
            <w:tcW w:w="3402" w:type="dxa"/>
            <w:shd w:val="pct20" w:color="auto" w:fill="auto"/>
          </w:tcPr>
          <w:p w:rsidR="00F41EC7" w:rsidRPr="00F41EC7" w:rsidRDefault="00F41EC7" w:rsidP="00F41EC7">
            <w:pPr>
              <w:spacing w:line="360" w:lineRule="exact"/>
              <w:jc w:val="both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Název zhotovitele/IČ</w:t>
            </w:r>
          </w:p>
        </w:tc>
        <w:tc>
          <w:tcPr>
            <w:tcW w:w="3383" w:type="dxa"/>
            <w:shd w:val="pct20" w:color="auto" w:fill="auto"/>
          </w:tcPr>
          <w:p w:rsidR="00F41EC7" w:rsidRPr="00F41EC7" w:rsidRDefault="00F41EC7" w:rsidP="00F41EC7">
            <w:pPr>
              <w:spacing w:line="360" w:lineRule="exact"/>
              <w:jc w:val="both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Sídlo</w:t>
            </w:r>
          </w:p>
        </w:tc>
        <w:tc>
          <w:tcPr>
            <w:tcW w:w="2449" w:type="dxa"/>
            <w:shd w:val="pct20" w:color="auto" w:fill="auto"/>
          </w:tcPr>
          <w:p w:rsidR="00F41EC7" w:rsidRPr="00F41EC7" w:rsidRDefault="00F41EC7" w:rsidP="00F41EC7">
            <w:pPr>
              <w:spacing w:line="360" w:lineRule="exact"/>
              <w:jc w:val="both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Oprávněný zástupce</w:t>
            </w: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2.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3.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4.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5.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6.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7.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</w:tbl>
    <w:p w:rsidR="000B49DD" w:rsidRDefault="000B49DD">
      <w:pPr>
        <w:spacing w:line="360" w:lineRule="exact"/>
      </w:pPr>
    </w:p>
    <w:p w:rsidR="00F41EC7" w:rsidRDefault="00F41EC7" w:rsidP="00F41EC7">
      <w:pPr>
        <w:pStyle w:val="Nadpis1"/>
      </w:pPr>
      <w:r>
        <w:t>Prohlášení k zadávacím podmínkám</w:t>
      </w:r>
    </w:p>
    <w:p w:rsidR="00F41EC7" w:rsidRDefault="00F41EC7" w:rsidP="00F41EC7">
      <w:pPr>
        <w:pStyle w:val="Odstnesl"/>
        <w:keepNext/>
        <w:outlineLvl w:val="9"/>
      </w:pPr>
      <w:r>
        <w:t>Dodavatel čestné prohlašuje, že</w:t>
      </w:r>
    </w:p>
    <w:p w:rsidR="00F41EC7" w:rsidRDefault="00F41EC7" w:rsidP="00F41EC7">
      <w:pPr>
        <w:pStyle w:val="Psm"/>
      </w:pPr>
      <w:r>
        <w:t>plně akceptuje zadávací podmínky veřejné zakázky, a to včetně případných vysvětlení, změn nebo doplnění zadávací dokumentace, a nemá k nim žádné výhrady nebo požadavky na upřesnění,</w:t>
      </w:r>
    </w:p>
    <w:p w:rsidR="000B49DD" w:rsidRDefault="00F41EC7" w:rsidP="00F41EC7">
      <w:pPr>
        <w:pStyle w:val="Psm"/>
      </w:pPr>
      <w:r>
        <w:t>potvrzuje, že se seznámil se všemi dokumenty obsahujícími zadávací podmínky, a to i v jejich vzájemné souvislosti, shledal je srozumitelné a dostačující pro zpracování nabídky a následné plnění veřejné zakázky.</w:t>
      </w:r>
    </w:p>
    <w:p w:rsidR="00F41EC7" w:rsidRDefault="00F41EC7" w:rsidP="00F41EC7">
      <w:pPr>
        <w:pStyle w:val="Psm"/>
      </w:pPr>
    </w:p>
    <w:p w:rsidR="00F41EC7" w:rsidRDefault="00F41EC7" w:rsidP="00F41EC7">
      <w:pPr>
        <w:pStyle w:val="Psm"/>
      </w:pPr>
    </w:p>
    <w:p w:rsidR="00F41EC7" w:rsidRDefault="00F41EC7" w:rsidP="00F41EC7">
      <w:pPr>
        <w:pStyle w:val="Psm"/>
      </w:pPr>
    </w:p>
    <w:p w:rsidR="00F41EC7" w:rsidRDefault="00F41EC7" w:rsidP="00F41EC7">
      <w:pPr>
        <w:pStyle w:val="Psm"/>
      </w:pPr>
    </w:p>
    <w:p w:rsidR="00F41EC7" w:rsidRDefault="00F41EC7" w:rsidP="00F41EC7">
      <w:pPr>
        <w:pStyle w:val="Standard"/>
      </w:pPr>
    </w:p>
    <w:p w:rsidR="00F41EC7" w:rsidRDefault="00F41EC7" w:rsidP="00F41EC7">
      <w:pPr>
        <w:pStyle w:val="Podpis"/>
      </w:pPr>
      <w:r>
        <w:t xml:space="preserve"> podpis osob</w:t>
      </w:r>
      <w:r w:rsidR="005776C9">
        <w:t>y opráv</w:t>
      </w:r>
      <w:r w:rsidR="006F7F39">
        <w:t xml:space="preserve">něné jednat za dodavatele      </w:t>
      </w:r>
    </w:p>
    <w:sectPr w:rsidR="00F41EC7" w:rsidSect="00F41EC7">
      <w:headerReference w:type="default" r:id="rId8"/>
      <w:footerReference w:type="default" r:id="rId9"/>
      <w:pgSz w:w="11906" w:h="16838"/>
      <w:pgMar w:top="851" w:right="1134" w:bottom="1276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5D" w:rsidRDefault="009F6B5D">
      <w:pPr>
        <w:spacing w:after="0" w:line="240" w:lineRule="auto"/>
      </w:pPr>
      <w:r>
        <w:separator/>
      </w:r>
    </w:p>
  </w:endnote>
  <w:endnote w:type="continuationSeparator" w:id="0">
    <w:p w:rsidR="009F6B5D" w:rsidRDefault="009F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5C" w:rsidRDefault="009F408A" w:rsidP="005776C9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5D" w:rsidRDefault="009F6B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F6B5D" w:rsidRDefault="009F6B5D">
      <w:pPr>
        <w:spacing w:after="0" w:line="240" w:lineRule="auto"/>
      </w:pPr>
      <w:r>
        <w:continuationSeparator/>
      </w:r>
    </w:p>
  </w:footnote>
  <w:footnote w:id="1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Účelem formuláře nabídky je zjednodušení zpracování nabídky a posouzení splnění podmínek účasti dodavatele v zadávacím řízení, proto zadavatel doporučuje jeho použití. Dodavatel může formulář nabídky nahradit v nabídce jinými rovnocennými doklady. Formulář nabídky není uzamčen pro jakékoliv obsahové změny, zadavatel však doporučuje, aby dodavatel upravoval pouze šedě vyznačená pole.</w:t>
      </w:r>
    </w:p>
  </w:footnote>
  <w:footnote w:id="2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V případě společné účasti (dále též „společnosti“) více dodavatelů (dále též „společníků“) se vyplní identifikační údaje všech společníků a zároveň se uvede, který ze společníků je oprávněn zastupovat společnost jako vedoucí společník.</w:t>
      </w:r>
    </w:p>
  </w:footnote>
  <w:footnote w:id="3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Dodavatel vyplní „ANO“ pouze v případě, že je malým nebo středním podnikem ve smyslu přílohy č. 1 nařízení Komise (ES) č. 70/2001 ze dne 12. ledna 2001 o použití článků 87 a 88 Smlouvy o ES na státní podpory malým a středním podnikům.</w:t>
      </w:r>
    </w:p>
  </w:footnote>
  <w:footnote w:id="4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>Dodavatel vyplní identifikátor datové schránky pouze v případě, že má aktivován příjem poštovních datových zpráv.</w:t>
      </w:r>
    </w:p>
  </w:footnote>
  <w:footnote w:id="5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Zadavatel doporučuje, aby dodavatel nad rámec čestného prohlášení o své základní a profesní způsobilosti a technické kvalifikaci doplnil také informace k prokazování části kvalifikace prostřednictvím jiných osob.</w:t>
      </w:r>
    </w:p>
  </w:footnote>
  <w:footnote w:id="6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5C" w:rsidRDefault="009F408A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C1D"/>
    <w:multiLevelType w:val="multilevel"/>
    <w:tmpl w:val="96A85866"/>
    <w:styleLink w:val="WWNum4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" w15:restartNumberingAfterBreak="0">
    <w:nsid w:val="06813EFA"/>
    <w:multiLevelType w:val="multilevel"/>
    <w:tmpl w:val="562A196E"/>
    <w:styleLink w:val="WWNum2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" w15:restartNumberingAfterBreak="0">
    <w:nsid w:val="08584550"/>
    <w:multiLevelType w:val="multilevel"/>
    <w:tmpl w:val="B622CE9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871904"/>
    <w:multiLevelType w:val="multilevel"/>
    <w:tmpl w:val="EADEFEF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778" w:hanging="360"/>
      </w:p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·"/>
      <w:lvlJc w:val="left"/>
      <w:pPr>
        <w:ind w:left="3240" w:hanging="360"/>
      </w:pPr>
      <w:rPr>
        <w:rFonts w:ascii="Times New Roman" w:eastAsia="Times New Roman" w:hAnsi="Times New Roman" w:cs="Arial"/>
      </w:r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4" w15:restartNumberingAfterBreak="0">
    <w:nsid w:val="0AB027EF"/>
    <w:multiLevelType w:val="multilevel"/>
    <w:tmpl w:val="8168EB64"/>
    <w:styleLink w:val="Outline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0D6F08D4"/>
    <w:multiLevelType w:val="multilevel"/>
    <w:tmpl w:val="DAEA0566"/>
    <w:styleLink w:val="WWNum6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6" w15:restartNumberingAfterBreak="0">
    <w:nsid w:val="16DC369D"/>
    <w:multiLevelType w:val="multilevel"/>
    <w:tmpl w:val="C84A4582"/>
    <w:styleLink w:val="WWNum10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7" w15:restartNumberingAfterBreak="0">
    <w:nsid w:val="2E0824E5"/>
    <w:multiLevelType w:val="multilevel"/>
    <w:tmpl w:val="281AFA28"/>
    <w:styleLink w:val="WWNum8"/>
    <w:lvl w:ilvl="0">
      <w:numFmt w:val="bullet"/>
      <w:lvlText w:val="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</w:lvl>
    <w:lvl w:ilvl="8">
      <w:numFmt w:val="bullet"/>
      <w:lvlText w:val=""/>
      <w:lvlJc w:val="left"/>
      <w:pPr>
        <w:ind w:left="6828" w:hanging="360"/>
      </w:pPr>
    </w:lvl>
  </w:abstractNum>
  <w:abstractNum w:abstractNumId="8" w15:restartNumberingAfterBreak="0">
    <w:nsid w:val="35B05132"/>
    <w:multiLevelType w:val="multilevel"/>
    <w:tmpl w:val="5C4AFA64"/>
    <w:styleLink w:val="WWNum7"/>
    <w:lvl w:ilvl="0">
      <w:numFmt w:val="bullet"/>
      <w:lvlText w:val=""/>
      <w:lvlJc w:val="left"/>
      <w:pPr>
        <w:ind w:left="1571" w:hanging="360"/>
      </w:pPr>
    </w:lvl>
    <w:lvl w:ilvl="1">
      <w:numFmt w:val="bullet"/>
      <w:lvlText w:val=""/>
      <w:lvlJc w:val="left"/>
      <w:pPr>
        <w:ind w:left="2291" w:hanging="360"/>
      </w:pPr>
    </w:lvl>
    <w:lvl w:ilvl="2">
      <w:numFmt w:val="bullet"/>
      <w:lvlText w:val=""/>
      <w:lvlJc w:val="left"/>
      <w:pPr>
        <w:ind w:left="3011" w:hanging="360"/>
      </w:pPr>
    </w:lvl>
    <w:lvl w:ilvl="3">
      <w:numFmt w:val="bullet"/>
      <w:lvlText w:val=""/>
      <w:lvlJc w:val="left"/>
      <w:pPr>
        <w:ind w:left="3731" w:hanging="360"/>
      </w:pPr>
    </w:lvl>
    <w:lvl w:ilvl="4">
      <w:numFmt w:val="bullet"/>
      <w:lvlText w:val="o"/>
      <w:lvlJc w:val="left"/>
      <w:pPr>
        <w:ind w:left="4451" w:hanging="360"/>
      </w:pPr>
    </w:lvl>
    <w:lvl w:ilvl="5">
      <w:numFmt w:val="bullet"/>
      <w:lvlText w:val=""/>
      <w:lvlJc w:val="left"/>
      <w:pPr>
        <w:ind w:left="5171" w:hanging="360"/>
      </w:pPr>
    </w:lvl>
    <w:lvl w:ilvl="6">
      <w:numFmt w:val="bullet"/>
      <w:lvlText w:val=""/>
      <w:lvlJc w:val="left"/>
      <w:pPr>
        <w:ind w:left="5891" w:hanging="360"/>
      </w:pPr>
    </w:lvl>
    <w:lvl w:ilvl="7">
      <w:numFmt w:val="bullet"/>
      <w:lvlText w:val="o"/>
      <w:lvlJc w:val="left"/>
      <w:pPr>
        <w:ind w:left="6611" w:hanging="360"/>
      </w:pPr>
    </w:lvl>
    <w:lvl w:ilvl="8">
      <w:numFmt w:val="bullet"/>
      <w:lvlText w:val=""/>
      <w:lvlJc w:val="left"/>
      <w:pPr>
        <w:ind w:left="7331" w:hanging="360"/>
      </w:pPr>
    </w:lvl>
  </w:abstractNum>
  <w:abstractNum w:abstractNumId="9" w15:restartNumberingAfterBreak="0">
    <w:nsid w:val="471A6F21"/>
    <w:multiLevelType w:val="multilevel"/>
    <w:tmpl w:val="1B3645A4"/>
    <w:styleLink w:val="WWNum9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425" w:hanging="425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0" w15:restartNumberingAfterBreak="0">
    <w:nsid w:val="4B844C3E"/>
    <w:multiLevelType w:val="multilevel"/>
    <w:tmpl w:val="7842EEC2"/>
    <w:styleLink w:val="WWNum5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584715A"/>
    <w:multiLevelType w:val="multilevel"/>
    <w:tmpl w:val="BCA0D7C2"/>
    <w:styleLink w:val="WWNum13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2" w15:restartNumberingAfterBreak="0">
    <w:nsid w:val="68DC0FAD"/>
    <w:multiLevelType w:val="multilevel"/>
    <w:tmpl w:val="320A0FFA"/>
    <w:styleLink w:val="WWNum14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3" w15:restartNumberingAfterBreak="0">
    <w:nsid w:val="74DD12C2"/>
    <w:multiLevelType w:val="multilevel"/>
    <w:tmpl w:val="C680AD6E"/>
    <w:styleLink w:val="WWNum11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" w15:restartNumberingAfterBreak="0">
    <w:nsid w:val="75A17253"/>
    <w:multiLevelType w:val="multilevel"/>
    <w:tmpl w:val="5E72B672"/>
    <w:styleLink w:val="WWNum12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CD"/>
    <w:rsid w:val="000B49DD"/>
    <w:rsid w:val="000E48CD"/>
    <w:rsid w:val="00441C70"/>
    <w:rsid w:val="004B0A6C"/>
    <w:rsid w:val="004D5594"/>
    <w:rsid w:val="005776C9"/>
    <w:rsid w:val="005D788D"/>
    <w:rsid w:val="006F7F39"/>
    <w:rsid w:val="009F408A"/>
    <w:rsid w:val="009F414E"/>
    <w:rsid w:val="009F6B5D"/>
    <w:rsid w:val="00AF4995"/>
    <w:rsid w:val="00BA1595"/>
    <w:rsid w:val="00BA79A6"/>
    <w:rsid w:val="00CA635A"/>
    <w:rsid w:val="00E048B0"/>
    <w:rsid w:val="00F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CC9A8"/>
  <w15:docId w15:val="{620C0160-4EFB-4BD2-A4FA-3083C684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Textbody"/>
    <w:pPr>
      <w:keepNext/>
      <w:keepLines/>
      <w:spacing w:before="240"/>
      <w:outlineLvl w:val="0"/>
    </w:pPr>
    <w:rPr>
      <w:rFonts w:cs="Arial"/>
      <w:b/>
      <w:bCs/>
      <w:caps/>
      <w:color w:val="000080"/>
      <w:sz w:val="22"/>
    </w:rPr>
  </w:style>
  <w:style w:type="paragraph" w:styleId="Nadpis2">
    <w:name w:val="heading 2"/>
    <w:basedOn w:val="Standard"/>
    <w:next w:val="Textbody"/>
    <w:pPr>
      <w:keepNext/>
      <w:keepLines/>
      <w:spacing w:before="180"/>
      <w:outlineLvl w:val="1"/>
    </w:pPr>
    <w:rPr>
      <w:rFonts w:cs="Arial"/>
      <w:b/>
      <w:bCs/>
      <w:color w:val="000080"/>
      <w:szCs w:val="20"/>
    </w:rPr>
  </w:style>
  <w:style w:type="paragraph" w:styleId="Nadpis3">
    <w:name w:val="heading 3"/>
    <w:basedOn w:val="Nadpis2"/>
    <w:next w:val="Textbody"/>
    <w:pPr>
      <w:ind w:left="425" w:hanging="141"/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776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 w:line="240" w:lineRule="auto"/>
      <w:jc w:val="both"/>
    </w:pPr>
    <w:rPr>
      <w:rFonts w:ascii="Arial" w:hAnsi="Arial"/>
      <w:sz w:val="20"/>
    </w:rPr>
  </w:style>
  <w:style w:type="paragraph" w:customStyle="1" w:styleId="Heading">
    <w:name w:val="Heading"/>
    <w:basedOn w:val="Nadpis1"/>
    <w:next w:val="Textbody"/>
    <w:pPr>
      <w:ind w:left="284" w:hanging="284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mezer">
    <w:name w:val="No Spacing"/>
    <w:pPr>
      <w:widowControl/>
      <w:suppressAutoHyphens/>
      <w:spacing w:after="0" w:line="240" w:lineRule="auto"/>
      <w:jc w:val="both"/>
    </w:pPr>
    <w:rPr>
      <w:rFonts w:ascii="Arial" w:hAnsi="Arial"/>
      <w:sz w:val="20"/>
    </w:rPr>
  </w:style>
  <w:style w:type="paragraph" w:customStyle="1" w:styleId="Tabtun">
    <w:name w:val="Tab. tučně"/>
    <w:basedOn w:val="Standard"/>
    <w:pPr>
      <w:spacing w:after="0"/>
      <w:jc w:val="left"/>
    </w:pPr>
    <w:rPr>
      <w:b/>
    </w:rPr>
  </w:style>
  <w:style w:type="paragraph" w:customStyle="1" w:styleId="Tab">
    <w:name w:val="Tab."/>
    <w:basedOn w:val="Standard"/>
    <w:pPr>
      <w:spacing w:after="0"/>
      <w:jc w:val="left"/>
    </w:pPr>
  </w:style>
  <w:style w:type="paragraph" w:customStyle="1" w:styleId="Odstsl">
    <w:name w:val="Odst. čísl."/>
    <w:basedOn w:val="Standard"/>
    <w:pPr>
      <w:outlineLvl w:val="2"/>
    </w:pPr>
  </w:style>
  <w:style w:type="paragraph" w:customStyle="1" w:styleId="Psm">
    <w:name w:val="Písm."/>
    <w:basedOn w:val="Odstsl"/>
    <w:pPr>
      <w:outlineLvl w:val="3"/>
    </w:pPr>
  </w:style>
  <w:style w:type="paragraph" w:customStyle="1" w:styleId="Odstnesl">
    <w:name w:val="Odst. nečísl."/>
    <w:basedOn w:val="Odstsl"/>
    <w:pPr>
      <w:ind w:left="425"/>
    </w:pPr>
  </w:style>
  <w:style w:type="paragraph" w:styleId="Zhlav">
    <w:name w:val="header"/>
    <w:basedOn w:val="Standard"/>
    <w:pPr>
      <w:suppressLineNumbers/>
      <w:tabs>
        <w:tab w:val="right" w:pos="9639"/>
      </w:tabs>
      <w:spacing w:after="0"/>
    </w:pPr>
    <w:rPr>
      <w:sz w:val="18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/>
      <w:jc w:val="center"/>
    </w:pPr>
    <w:rPr>
      <w:sz w:val="18"/>
    </w:rPr>
  </w:style>
  <w:style w:type="paragraph" w:customStyle="1" w:styleId="ContentsHeading">
    <w:name w:val="Contents Heading"/>
    <w:basedOn w:val="Nadpis1"/>
    <w:pPr>
      <w:suppressLineNumbers/>
      <w:spacing w:before="480" w:after="0" w:line="276" w:lineRule="auto"/>
      <w:jc w:val="left"/>
    </w:pPr>
    <w:rPr>
      <w:rFonts w:ascii="Cambria" w:hAnsi="Cambria" w:cs="F"/>
      <w:color w:val="365F91"/>
      <w:sz w:val="28"/>
      <w:szCs w:val="28"/>
      <w:lang w:eastAsia="cs-CZ"/>
    </w:rPr>
  </w:style>
  <w:style w:type="paragraph" w:customStyle="1" w:styleId="Contents1">
    <w:name w:val="Contents 1"/>
    <w:basedOn w:val="Standard"/>
    <w:pPr>
      <w:tabs>
        <w:tab w:val="left" w:pos="284"/>
        <w:tab w:val="left" w:pos="426"/>
        <w:tab w:val="right" w:leader="dot" w:pos="9639"/>
      </w:tabs>
      <w:spacing w:after="100"/>
    </w:pPr>
  </w:style>
  <w:style w:type="paragraph" w:customStyle="1" w:styleId="Contents2">
    <w:name w:val="Contents 2"/>
    <w:basedOn w:val="Standard"/>
    <w:pPr>
      <w:tabs>
        <w:tab w:val="left" w:pos="993"/>
        <w:tab w:val="right" w:leader="dot" w:pos="9923"/>
      </w:tabs>
      <w:spacing w:after="100"/>
      <w:ind w:left="284"/>
    </w:pPr>
  </w:style>
  <w:style w:type="paragraph" w:styleId="Textbubliny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Standard"/>
    <w:pPr>
      <w:spacing w:after="0"/>
      <w:jc w:val="center"/>
    </w:pPr>
    <w:rPr>
      <w:b/>
      <w:sz w:val="32"/>
    </w:rPr>
  </w:style>
  <w:style w:type="paragraph" w:styleId="Podpis">
    <w:name w:val="Signature"/>
    <w:basedOn w:val="Standard"/>
    <w:pPr>
      <w:suppressLineNumbers/>
      <w:spacing w:after="0"/>
      <w:ind w:left="5670"/>
      <w:jc w:val="center"/>
    </w:pPr>
  </w:style>
  <w:style w:type="paragraph" w:customStyle="1" w:styleId="Titdatum">
    <w:name w:val="Tit. datum"/>
    <w:basedOn w:val="Standard"/>
    <w:pPr>
      <w:jc w:val="right"/>
    </w:pPr>
    <w:rPr>
      <w:sz w:val="22"/>
    </w:rPr>
  </w:style>
  <w:style w:type="paragraph" w:customStyle="1" w:styleId="Titfin">
    <w:name w:val="Tit. fin."/>
    <w:basedOn w:val="Standard"/>
    <w:pPr>
      <w:jc w:val="center"/>
    </w:pPr>
    <w:rPr>
      <w:sz w:val="22"/>
    </w:rPr>
  </w:style>
  <w:style w:type="paragraph" w:styleId="Textkomente">
    <w:name w:val="annotation text"/>
    <w:basedOn w:val="Standard"/>
    <w:rPr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Revize">
    <w:name w:val="Revision"/>
    <w:pPr>
      <w:widowControl/>
      <w:suppressAutoHyphens/>
      <w:spacing w:after="0" w:line="240" w:lineRule="auto"/>
    </w:pPr>
    <w:rPr>
      <w:rFonts w:ascii="Arial" w:hAnsi="Arial"/>
      <w:sz w:val="20"/>
    </w:rPr>
  </w:style>
  <w:style w:type="paragraph" w:customStyle="1" w:styleId="Logo">
    <w:name w:val="Logo"/>
    <w:basedOn w:val="Titnzev"/>
    <w:pPr>
      <w:tabs>
        <w:tab w:val="right" w:pos="8965"/>
      </w:tabs>
    </w:pPr>
  </w:style>
  <w:style w:type="paragraph" w:customStyle="1" w:styleId="Zhlav-ra">
    <w:name w:val="Záhlaví - čára"/>
    <w:basedOn w:val="Zhlav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pPr>
      <w:pBdr>
        <w:top w:val="single" w:sz="12" w:space="1" w:color="000080"/>
      </w:pBdr>
    </w:pPr>
    <w:rPr>
      <w:sz w:val="12"/>
    </w:rPr>
  </w:style>
  <w:style w:type="paragraph" w:styleId="Textpoznpodarou">
    <w:name w:val="footnote text"/>
    <w:basedOn w:val="Standard"/>
    <w:pPr>
      <w:tabs>
        <w:tab w:val="left" w:pos="454"/>
      </w:tabs>
      <w:spacing w:after="0"/>
      <w:ind w:left="227" w:hanging="227"/>
    </w:pPr>
    <w:rPr>
      <w:sz w:val="18"/>
      <w:szCs w:val="20"/>
    </w:rPr>
  </w:style>
  <w:style w:type="paragraph" w:customStyle="1" w:styleId="Odrka">
    <w:name w:val="Odrážka"/>
    <w:basedOn w:val="Psm"/>
    <w:pPr>
      <w:ind w:left="993" w:hanging="284"/>
    </w:pPr>
  </w:style>
  <w:style w:type="paragraph" w:customStyle="1" w:styleId="Pododrka">
    <w:name w:val="Pododrážka"/>
    <w:basedOn w:val="Odrka"/>
    <w:pPr>
      <w:ind w:left="1276"/>
    </w:pPr>
  </w:style>
  <w:style w:type="paragraph" w:customStyle="1" w:styleId="Odrkanesl">
    <w:name w:val="Odrážka nečísl."/>
    <w:basedOn w:val="Standard"/>
    <w:pPr>
      <w:ind w:left="992" w:hanging="283"/>
    </w:pPr>
  </w:style>
  <w:style w:type="paragraph" w:customStyle="1" w:styleId="Odrkasl">
    <w:name w:val="Odrážka čísl."/>
    <w:basedOn w:val="Standard"/>
    <w:pPr>
      <w:ind w:left="991" w:hanging="283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Cs w:val="20"/>
    </w:rPr>
  </w:style>
  <w:style w:type="character" w:customStyle="1" w:styleId="Nadpis1Char">
    <w:name w:val="Nadpis 1 Char"/>
    <w:basedOn w:val="Standardnpsmoodstavce"/>
    <w:rPr>
      <w:rFonts w:ascii="Arial" w:hAnsi="Arial" w:cs="Arial"/>
      <w:b/>
      <w:bCs/>
      <w:caps/>
      <w:color w:val="000080"/>
    </w:rPr>
  </w:style>
  <w:style w:type="character" w:customStyle="1" w:styleId="Nadpis2Char">
    <w:name w:val="Nadpis 2 Char"/>
    <w:basedOn w:val="Standardnpsmoodstavce"/>
    <w:rPr>
      <w:rFonts w:ascii="Arial" w:hAnsi="Arial" w:cs="Arial"/>
      <w:b/>
      <w:bCs/>
      <w:color w:val="000080"/>
      <w:sz w:val="20"/>
      <w:szCs w:val="20"/>
    </w:rPr>
  </w:style>
  <w:style w:type="character" w:customStyle="1" w:styleId="BezmezerChar">
    <w:name w:val="Bez mezer Char"/>
    <w:basedOn w:val="Standardnpsmoodstavce"/>
    <w:rPr>
      <w:rFonts w:ascii="Arial" w:hAnsi="Arial"/>
      <w:sz w:val="20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TabtunChar">
    <w:name w:val="Tab. tučně Char"/>
    <w:basedOn w:val="Standardnpsmoodstavce"/>
    <w:rPr>
      <w:rFonts w:ascii="Arial" w:hAnsi="Arial"/>
      <w:b/>
      <w:sz w:val="20"/>
    </w:rPr>
  </w:style>
  <w:style w:type="character" w:customStyle="1" w:styleId="TabChar">
    <w:name w:val="Tab. Char"/>
    <w:basedOn w:val="Standardnpsmoodstavce"/>
    <w:rPr>
      <w:rFonts w:ascii="Arial" w:hAnsi="Arial"/>
      <w:sz w:val="20"/>
    </w:rPr>
  </w:style>
  <w:style w:type="character" w:customStyle="1" w:styleId="OdstslChar">
    <w:name w:val="Odst. čísl. Char"/>
    <w:basedOn w:val="Standardnpsmoodstavce"/>
    <w:rPr>
      <w:rFonts w:ascii="Arial" w:hAnsi="Arial"/>
      <w:sz w:val="20"/>
    </w:rPr>
  </w:style>
  <w:style w:type="character" w:customStyle="1" w:styleId="PsmChar">
    <w:name w:val="Písm. Char"/>
    <w:basedOn w:val="OdstslChar"/>
    <w:rPr>
      <w:rFonts w:ascii="Arial" w:hAnsi="Arial"/>
      <w:sz w:val="20"/>
    </w:rPr>
  </w:style>
  <w:style w:type="character" w:customStyle="1" w:styleId="OdstneslChar">
    <w:name w:val="Odst. nečísl. Char"/>
    <w:basedOn w:val="OdstslChar"/>
    <w:rPr>
      <w:rFonts w:ascii="Arial" w:hAnsi="Arial"/>
      <w:sz w:val="20"/>
    </w:rPr>
  </w:style>
  <w:style w:type="character" w:customStyle="1" w:styleId="ZhlavChar">
    <w:name w:val="Záhlaví Char"/>
    <w:basedOn w:val="Standardnpsmoodstavce"/>
    <w:rPr>
      <w:rFonts w:ascii="Arial" w:hAnsi="Arial"/>
      <w:sz w:val="18"/>
    </w:rPr>
  </w:style>
  <w:style w:type="character" w:customStyle="1" w:styleId="ZpatChar">
    <w:name w:val="Zápatí Char"/>
    <w:basedOn w:val="Standardnpsmoodstavce"/>
    <w:rPr>
      <w:rFonts w:ascii="Arial" w:hAnsi="Arial"/>
      <w:sz w:val="18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TitnzevChar">
    <w:name w:val="Tit. název Char"/>
    <w:basedOn w:val="Standardnpsmoodstavce"/>
    <w:rPr>
      <w:rFonts w:ascii="Arial" w:hAnsi="Arial"/>
      <w:b/>
      <w:sz w:val="32"/>
    </w:rPr>
  </w:style>
  <w:style w:type="character" w:customStyle="1" w:styleId="NadpisChar">
    <w:name w:val="Nadpis Char"/>
    <w:basedOn w:val="Nadpis1Char"/>
    <w:rPr>
      <w:rFonts w:ascii="Arial" w:hAnsi="Arial" w:cs="Arial"/>
      <w:b/>
      <w:bCs/>
      <w:caps/>
      <w:color w:val="000080"/>
    </w:rPr>
  </w:style>
  <w:style w:type="character" w:customStyle="1" w:styleId="PodpisChar">
    <w:name w:val="Podpis Char"/>
    <w:basedOn w:val="Standardnpsmoodstavce"/>
    <w:rPr>
      <w:rFonts w:ascii="Arial" w:hAnsi="Arial"/>
      <w:sz w:val="20"/>
    </w:rPr>
  </w:style>
  <w:style w:type="character" w:customStyle="1" w:styleId="TitdatumChar">
    <w:name w:val="Tit. datum Char"/>
    <w:basedOn w:val="Standardnpsmoodstavce"/>
    <w:rPr>
      <w:rFonts w:ascii="Arial" w:hAnsi="Arial"/>
    </w:rPr>
  </w:style>
  <w:style w:type="character" w:customStyle="1" w:styleId="TitfinChar">
    <w:name w:val="Tit. fin. Char"/>
    <w:basedOn w:val="Standardnpsmoodstavce"/>
    <w:rPr>
      <w:rFonts w:ascii="Arial" w:hAnsi="Arial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rPr>
      <w:rFonts w:ascii="Arial" w:hAnsi="Arial"/>
      <w:b/>
      <w:bCs/>
      <w:sz w:val="20"/>
      <w:szCs w:val="20"/>
    </w:rPr>
  </w:style>
  <w:style w:type="character" w:customStyle="1" w:styleId="LogoChar">
    <w:name w:val="Logo Char"/>
    <w:basedOn w:val="TitnzevChar"/>
    <w:rPr>
      <w:rFonts w:ascii="Arial" w:hAnsi="Arial"/>
      <w:b/>
      <w:sz w:val="32"/>
    </w:rPr>
  </w:style>
  <w:style w:type="character" w:customStyle="1" w:styleId="Zhlav-raChar">
    <w:name w:val="Záhlaví - čára Char"/>
    <w:basedOn w:val="ZhlavChar"/>
    <w:rPr>
      <w:rFonts w:ascii="Arial" w:hAnsi="Arial"/>
      <w:sz w:val="12"/>
    </w:rPr>
  </w:style>
  <w:style w:type="character" w:customStyle="1" w:styleId="Zpat-raChar">
    <w:name w:val="Zápatí - čára Char"/>
    <w:basedOn w:val="ZpatChar"/>
    <w:rPr>
      <w:rFonts w:ascii="Arial" w:hAnsi="Arial"/>
      <w:sz w:val="12"/>
    </w:rPr>
  </w:style>
  <w:style w:type="character" w:customStyle="1" w:styleId="TextpoznpodarouChar">
    <w:name w:val="Text pozn. pod čarou Char"/>
    <w:basedOn w:val="Standardnpsmoodstavce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Pr>
      <w:position w:val="0"/>
      <w:sz w:val="18"/>
      <w:vertAlign w:val="superscript"/>
    </w:rPr>
  </w:style>
  <w:style w:type="character" w:styleId="Zstupntext">
    <w:name w:val="Placeholder Text"/>
    <w:basedOn w:val="Standardnpsmoodstavce"/>
    <w:rPr>
      <w:color w:val="00000A"/>
    </w:rPr>
  </w:style>
  <w:style w:type="character" w:customStyle="1" w:styleId="Nadpis3Char">
    <w:name w:val="Nadpis 3 Char"/>
    <w:basedOn w:val="Standardnpsmoodstavce"/>
    <w:rPr>
      <w:rFonts w:ascii="Arial" w:hAnsi="Arial" w:cs="Arial"/>
      <w:b/>
      <w:bCs/>
      <w:i/>
      <w:color w:val="000080"/>
      <w:sz w:val="20"/>
      <w:szCs w:val="2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kladntext2">
    <w:name w:val="Základní text (2)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1D1D1D"/>
      <w:spacing w:val="0"/>
      <w:w w:val="100"/>
      <w:position w:val="0"/>
      <w:sz w:val="22"/>
      <w:szCs w:val="22"/>
      <w:u w:val="none"/>
      <w:vertAlign w:val="baseline"/>
      <w:lang w:val="cs-CZ" w:eastAsia="cs-CZ" w:bidi="cs-CZ"/>
    </w:rPr>
  </w:style>
  <w:style w:type="character" w:customStyle="1" w:styleId="platne1">
    <w:name w:val="platne1"/>
    <w:basedOn w:val="Standardnpsmoodstavce"/>
    <w:rPr>
      <w:rFonts w:cs="Times New Roman"/>
    </w:rPr>
  </w:style>
  <w:style w:type="character" w:customStyle="1" w:styleId="ZhlavneboZpat">
    <w:name w:val="Záhlaví nebo Zápatí_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17"/>
      <w:szCs w:val="17"/>
      <w:u w:val="none"/>
    </w:rPr>
  </w:style>
  <w:style w:type="character" w:customStyle="1" w:styleId="ZhlavneboZpat0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cs-CZ" w:eastAsia="cs-CZ" w:bidi="cs-CZ"/>
    </w:rPr>
  </w:style>
  <w:style w:type="character" w:customStyle="1" w:styleId="Zkladntext20">
    <w:name w:val="Základní text (2)_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cs-CZ" w:eastAsia="cs-CZ" w:bidi="cs-CZ"/>
    </w:rPr>
  </w:style>
  <w:style w:type="character" w:customStyle="1" w:styleId="Nadpis20">
    <w:name w:val="Nadpis #2_"/>
    <w:basedOn w:val="Standardnpsmoodstavc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Netun">
    <w:name w:val="Nadpis #2 + Ne tučné"/>
    <w:basedOn w:val="Nadpis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vertAlign w:val="baseline"/>
      <w:lang w:val="cs-CZ" w:eastAsia="cs-CZ" w:bidi="cs-CZ"/>
    </w:rPr>
  </w:style>
  <w:style w:type="paragraph" w:customStyle="1" w:styleId="Nadpis21">
    <w:name w:val="Nadpis #2"/>
    <w:basedOn w:val="Normln"/>
    <w:pPr>
      <w:shd w:val="clear" w:color="auto" w:fill="FFFFFF"/>
      <w:suppressAutoHyphens w:val="0"/>
      <w:spacing w:after="0" w:line="0" w:lineRule="atLeast"/>
      <w:textAlignment w:val="auto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dpis30">
    <w:name w:val="Nadpis #3_"/>
    <w:basedOn w:val="Standardnpsmoodstavce"/>
    <w:rPr>
      <w:rFonts w:ascii="Times New Roman" w:eastAsia="Times New Roman" w:hAnsi="Times New Roman" w:cs="Times New Roman"/>
      <w:b/>
      <w:bCs/>
      <w:i/>
      <w:iCs/>
      <w:sz w:val="36"/>
      <w:szCs w:val="36"/>
      <w:shd w:val="clear" w:color="auto" w:fill="FFFFFF"/>
    </w:rPr>
  </w:style>
  <w:style w:type="paragraph" w:customStyle="1" w:styleId="Nadpis31">
    <w:name w:val="Nadpis #3"/>
    <w:basedOn w:val="Normln"/>
    <w:pPr>
      <w:shd w:val="clear" w:color="auto" w:fill="FFFFFF"/>
      <w:suppressAutoHyphens w:val="0"/>
      <w:spacing w:before="360" w:after="60" w:line="0" w:lineRule="atLeast"/>
      <w:jc w:val="center"/>
      <w:textAlignment w:val="auto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Zkladntext29pt">
    <w:name w:val="Základní text (2) + 9 pt"/>
    <w:basedOn w:val="Zkladntext20"/>
    <w:rsid w:val="00E048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0"/>
    <w:rsid w:val="00E048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numbering" w:customStyle="1" w:styleId="Outline">
    <w:name w:val="Outline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table" w:styleId="Mkatabulky">
    <w:name w:val="Table Grid"/>
    <w:basedOn w:val="Normlntabulka"/>
    <w:uiPriority w:val="39"/>
    <w:rsid w:val="000E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5776C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1FE8-FFF7-4129-979F-EE6089DA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743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Bednářová</dc:creator>
  <cp:lastModifiedBy>Lenka Krejsová</cp:lastModifiedBy>
  <cp:revision>9</cp:revision>
  <cp:lastPrinted>2018-06-27T10:50:00Z</cp:lastPrinted>
  <dcterms:created xsi:type="dcterms:W3CDTF">2021-02-25T10:37:00Z</dcterms:created>
  <dcterms:modified xsi:type="dcterms:W3CDTF">2025-04-04T09:37:00Z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